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81" w:rsidRPr="006A4762" w:rsidRDefault="002E19A3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6A4762">
        <w:rPr>
          <w:rFonts w:ascii="Liberation Serif" w:hAnsi="Liberation Serif" w:cs="Times New Roman"/>
          <w:b/>
          <w:sz w:val="28"/>
          <w:szCs w:val="28"/>
        </w:rPr>
        <w:t xml:space="preserve">Памятка для родителей </w:t>
      </w:r>
    </w:p>
    <w:p w:rsidR="002E19A3" w:rsidRPr="006A4762" w:rsidRDefault="00E763D8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«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Как действовать родителям, если</w:t>
      </w:r>
      <w:r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государственны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е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гаранти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6475D5" w:rsidRPr="006A4762">
        <w:rPr>
          <w:rFonts w:ascii="Liberation Serif" w:hAnsi="Liberation Serif" w:cs="Times New Roman"/>
          <w:b/>
          <w:sz w:val="28"/>
          <w:szCs w:val="28"/>
        </w:rPr>
        <w:t xml:space="preserve">                           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на получение общедоступного и бесплатного общего образования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детей 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>нарушаются»</w:t>
      </w:r>
    </w:p>
    <w:p w:rsidR="002335C7" w:rsidRPr="006A4762" w:rsidRDefault="002335C7" w:rsidP="002E19A3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335C7" w:rsidRPr="006A4762" w:rsidRDefault="002E19A3" w:rsidP="006475D5">
      <w:pPr>
        <w:spacing w:after="0" w:line="240" w:lineRule="atLeast"/>
        <w:ind w:firstLine="708"/>
        <w:jc w:val="both"/>
        <w:rPr>
          <w:rFonts w:ascii="Liberation Serif" w:hAnsi="Liberation Serif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1.</w:t>
      </w:r>
      <w:r w:rsidR="002335C7" w:rsidRPr="006A4762">
        <w:rPr>
          <w:rFonts w:ascii="Liberation Serif" w:hAnsi="Liberation Serif"/>
          <w:b/>
          <w:sz w:val="28"/>
          <w:szCs w:val="28"/>
        </w:rPr>
        <w:t xml:space="preserve"> Нормативно-правовые документы, регламентирующие деятельность образовательных организаций по привлечению внебюджетных средств и оказанию платных образовательных услуг.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Конституция Российской Федерации (части 1, 2 статьи 43).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29 декабря 2012 года № 273-ФЗ «Об образовании в Российской Федерации» (статья 5, п</w:t>
      </w:r>
      <w:hyperlink r:id="rId7" w:history="1">
        <w:r w:rsidRPr="006A4762">
          <w:rPr>
            <w:rFonts w:ascii="Liberation Serif" w:hAnsi="Liberation Serif"/>
            <w:sz w:val="28"/>
            <w:szCs w:val="28"/>
          </w:rPr>
          <w:t>ункт 3 части 1 статьи 8</w:t>
        </w:r>
      </w:hyperlink>
      <w:r w:rsidRPr="006A4762">
        <w:rPr>
          <w:rFonts w:ascii="Liberation Serif" w:hAnsi="Liberation Serif"/>
          <w:sz w:val="28"/>
          <w:szCs w:val="28"/>
        </w:rPr>
        <w:t xml:space="preserve">, часть 9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</w:t>
      </w:r>
      <w:r w:rsidRPr="006A4762">
        <w:rPr>
          <w:rFonts w:ascii="Liberation Serif" w:hAnsi="Liberation Serif"/>
          <w:sz w:val="28"/>
          <w:szCs w:val="28"/>
        </w:rPr>
        <w:t>статьи 54).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Федеральный закон от 11 августа 1995 года № 135-ФЗ                                                    «О благотворительной деятельности и добровольчестве (волонтёрстве)» (статья 4).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Кодекс Российской Федерации об административных правонарушениях (части 1, 2 статьи 5.57 КоАП РФ).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Постановление Правительства Российской Федерации от 15.08.2013                   № 706 «Об утверждении Правил оказания платных образовательных услуг» (вступило в силу с 1 сентября 2013 года и действует до 31 декабря 2020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Постановление Правительства Российской Федерации от 15.09.2020 </w:t>
      </w:r>
      <w:r w:rsidR="006475D5" w:rsidRPr="006A4762">
        <w:rPr>
          <w:rFonts w:ascii="Liberation Serif" w:hAnsi="Liberation Serif"/>
          <w:sz w:val="28"/>
          <w:szCs w:val="28"/>
        </w:rPr>
        <w:t xml:space="preserve">               </w:t>
      </w:r>
      <w:r w:rsidRPr="006A4762">
        <w:rPr>
          <w:rFonts w:ascii="Liberation Serif" w:hAnsi="Liberation Serif"/>
          <w:sz w:val="28"/>
          <w:szCs w:val="28"/>
        </w:rPr>
        <w:t>№ 1441 «Об утверждении Правил оказания платных образовательных услуг» (вступает в силу с 1 января 2021 года и действует до 31 декабря 2026 года).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 w:cs="Arial"/>
          <w:spacing w:val="2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Закон Свердловской области от 09.12.2013 № 119-ОЗ «</w:t>
      </w:r>
      <w:r w:rsidRPr="006A4762">
        <w:rPr>
          <w:rFonts w:ascii="Liberation Serif" w:hAnsi="Liberation Serif" w:cs="Arial"/>
          <w:spacing w:val="2"/>
          <w:sz w:val="28"/>
          <w:szCs w:val="28"/>
        </w:rPr>
        <w:t>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2335C7" w:rsidRPr="006A4762" w:rsidRDefault="002335C7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Письмо Министерства образования и молодёжной политики Свердловской области от 11.09.2020 № 02-01-82/10242 «Об усилении мер по недопущению взимания денежных средств с родителей (законных представителей) обучающихся в образовательных организациях».</w:t>
      </w:r>
    </w:p>
    <w:p w:rsidR="002E19A3" w:rsidRPr="006A4762" w:rsidRDefault="002E19A3" w:rsidP="002E19A3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E763D8" w:rsidRPr="006A4762" w:rsidRDefault="002E19A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 xml:space="preserve">2. 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>Где размещается информация о привлечении внебюджетных средств в образовательн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ой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 организаци</w:t>
      </w:r>
      <w:r w:rsidR="004D6A03" w:rsidRPr="006A4762">
        <w:rPr>
          <w:rFonts w:ascii="Liberation Serif" w:hAnsi="Liberation Serif" w:cs="Times New Roman"/>
          <w:b/>
          <w:sz w:val="28"/>
          <w:szCs w:val="28"/>
        </w:rPr>
        <w:t>и</w:t>
      </w:r>
      <w:r w:rsidR="00E763D8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E763D8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Информация </w:t>
      </w:r>
      <w:r w:rsidR="005B1CEB" w:rsidRPr="006A4762">
        <w:rPr>
          <w:rFonts w:ascii="Liberation Serif" w:hAnsi="Liberation Serif" w:cs="Times New Roman"/>
          <w:sz w:val="28"/>
          <w:szCs w:val="28"/>
        </w:rPr>
        <w:t xml:space="preserve">для родителей (законных представителей) обучающихся </w:t>
      </w:r>
      <w:r w:rsidRPr="006A4762">
        <w:rPr>
          <w:rFonts w:ascii="Liberation Serif" w:hAnsi="Liberation Serif" w:cs="Times New Roman"/>
          <w:sz w:val="28"/>
          <w:szCs w:val="28"/>
        </w:rPr>
        <w:t>о привлечении внебюджетных средств,</w:t>
      </w:r>
      <w:r w:rsidR="004E0681" w:rsidRPr="006A4762">
        <w:rPr>
          <w:rFonts w:ascii="Liberation Serif" w:hAnsi="Liberation Serif" w:cs="Times New Roman"/>
          <w:sz w:val="28"/>
          <w:szCs w:val="28"/>
        </w:rPr>
        <w:t xml:space="preserve"> в том числе порядок привлечения целевых взносов и добровольных пожертвований и порядок обжалования неправомерных действий по привлечению финансовых средств в образовательной организации размещается:</w:t>
      </w:r>
    </w:p>
    <w:p w:rsidR="004E0681" w:rsidRPr="006A4762" w:rsidRDefault="004E0681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на официальном сайте образовательной организации в </w:t>
      </w:r>
      <w:r w:rsidR="00302693">
        <w:rPr>
          <w:rFonts w:ascii="Liberation Serif" w:hAnsi="Liberation Serif" w:cs="Times New Roman"/>
          <w:sz w:val="28"/>
          <w:szCs w:val="28"/>
        </w:rPr>
        <w:t>подраз</w:t>
      </w:r>
      <w:r w:rsidRPr="006A4762">
        <w:rPr>
          <w:rFonts w:ascii="Liberation Serif" w:hAnsi="Liberation Serif" w:cs="Times New Roman"/>
          <w:sz w:val="28"/>
          <w:szCs w:val="28"/>
        </w:rPr>
        <w:t xml:space="preserve">деле </w:t>
      </w:r>
      <w:r w:rsidR="00302693">
        <w:rPr>
          <w:rFonts w:ascii="Liberation Serif" w:hAnsi="Liberation Serif" w:cs="Times New Roman"/>
          <w:sz w:val="28"/>
          <w:szCs w:val="28"/>
        </w:rPr>
        <w:t>«Ф</w:t>
      </w:r>
      <w:r w:rsidRPr="006A4762">
        <w:rPr>
          <w:rFonts w:ascii="Liberation Serif" w:hAnsi="Liberation Serif" w:cs="Times New Roman"/>
          <w:sz w:val="28"/>
          <w:szCs w:val="28"/>
        </w:rPr>
        <w:t>инансово-хозяйственн</w:t>
      </w:r>
      <w:r w:rsidR="00302693">
        <w:rPr>
          <w:rFonts w:ascii="Liberation Serif" w:hAnsi="Liberation Serif" w:cs="Times New Roman"/>
          <w:sz w:val="28"/>
          <w:szCs w:val="28"/>
        </w:rPr>
        <w:t>ая</w:t>
      </w:r>
      <w:r w:rsidRPr="006A4762">
        <w:rPr>
          <w:rFonts w:ascii="Liberation Serif" w:hAnsi="Liberation Serif" w:cs="Times New Roman"/>
          <w:sz w:val="28"/>
          <w:szCs w:val="28"/>
        </w:rPr>
        <w:t xml:space="preserve"> деятельност</w:t>
      </w:r>
      <w:r w:rsidR="00302693">
        <w:rPr>
          <w:rFonts w:ascii="Liberation Serif" w:hAnsi="Liberation Serif" w:cs="Times New Roman"/>
          <w:sz w:val="28"/>
          <w:szCs w:val="28"/>
        </w:rPr>
        <w:t>ь» раздела «Сведения об образовательной организации»</w:t>
      </w:r>
      <w:r w:rsidRPr="006A4762">
        <w:rPr>
          <w:rFonts w:ascii="Liberation Serif" w:hAnsi="Liberation Serif" w:cs="Times New Roman"/>
          <w:sz w:val="28"/>
          <w:szCs w:val="28"/>
        </w:rPr>
        <w:t>;</w:t>
      </w:r>
      <w:r w:rsidR="00302693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E0681" w:rsidRPr="006A4762" w:rsidRDefault="006475D5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lastRenderedPageBreak/>
        <w:t xml:space="preserve">- </w:t>
      </w:r>
      <w:r w:rsidR="004E0681" w:rsidRPr="006A4762">
        <w:rPr>
          <w:rFonts w:ascii="Liberation Serif" w:hAnsi="Liberation Serif" w:cs="Times New Roman"/>
          <w:sz w:val="28"/>
          <w:szCs w:val="28"/>
        </w:rPr>
        <w:t>в ежегодном публичном отчете о привлечении и расходовании финансовых средств в образовательной организации (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отчет </w:t>
      </w:r>
      <w:r w:rsidR="004E0681" w:rsidRPr="006A4762">
        <w:rPr>
          <w:rFonts w:ascii="Liberation Serif" w:hAnsi="Liberation Serif" w:cs="Times New Roman"/>
          <w:sz w:val="28"/>
          <w:szCs w:val="28"/>
        </w:rPr>
        <w:t>представлен на официальном сайте образовательной</w:t>
      </w:r>
      <w:r w:rsidR="006475FF" w:rsidRPr="006A4762">
        <w:rPr>
          <w:rFonts w:ascii="Liberation Serif" w:hAnsi="Liberation Serif" w:cs="Times New Roman"/>
          <w:sz w:val="28"/>
          <w:szCs w:val="28"/>
        </w:rPr>
        <w:t xml:space="preserve"> организации);</w:t>
      </w:r>
    </w:p>
    <w:p w:rsidR="006475FF" w:rsidRPr="006A4762" w:rsidRDefault="006475FF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- в локальных </w:t>
      </w:r>
      <w:r w:rsidR="006475D5" w:rsidRPr="006A4762">
        <w:rPr>
          <w:rFonts w:ascii="Liberation Serif" w:hAnsi="Liberation Serif" w:cs="Times New Roman"/>
          <w:sz w:val="28"/>
          <w:szCs w:val="28"/>
        </w:rPr>
        <w:t xml:space="preserve">нормативных </w:t>
      </w:r>
      <w:r w:rsidRPr="006A4762">
        <w:rPr>
          <w:rFonts w:ascii="Liberation Serif" w:hAnsi="Liberation Serif" w:cs="Times New Roman"/>
          <w:sz w:val="28"/>
          <w:szCs w:val="28"/>
        </w:rPr>
        <w:t>актах образовательной организации, утвержденных ее руководителем;</w:t>
      </w:r>
    </w:p>
    <w:p w:rsidR="006475FF" w:rsidRPr="006A4762" w:rsidRDefault="006475FF" w:rsidP="006475D5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 xml:space="preserve">- на информационных стендах в </w:t>
      </w:r>
      <w:r w:rsidRPr="006A4762">
        <w:rPr>
          <w:rFonts w:ascii="Liberation Serif" w:hAnsi="Liberation Serif" w:cs="Times New Roman"/>
          <w:sz w:val="28"/>
          <w:szCs w:val="28"/>
        </w:rPr>
        <w:t>образовательной организации</w:t>
      </w:r>
      <w:r w:rsidRPr="006A4762">
        <w:rPr>
          <w:rFonts w:ascii="Liberation Serif" w:hAnsi="Liberation Serif"/>
          <w:sz w:val="28"/>
          <w:szCs w:val="28"/>
        </w:rPr>
        <w:t xml:space="preserve">. </w:t>
      </w:r>
    </w:p>
    <w:p w:rsidR="004E0681" w:rsidRPr="006A4762" w:rsidRDefault="004E0681" w:rsidP="004E0681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t>3.</w:t>
      </w:r>
      <w:r w:rsidR="004E0681" w:rsidRPr="006A4762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>В как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 xml:space="preserve">их случаях государственные гарантии </w:t>
      </w:r>
      <w:r w:rsidR="002335C7" w:rsidRPr="006A4762">
        <w:rPr>
          <w:rFonts w:ascii="Liberation Serif" w:hAnsi="Liberation Serif" w:cs="Times New Roman"/>
          <w:b/>
          <w:sz w:val="28"/>
          <w:szCs w:val="28"/>
        </w:rPr>
        <w:t xml:space="preserve">на </w:t>
      </w:r>
      <w:r w:rsidR="006475FF" w:rsidRPr="006A4762">
        <w:rPr>
          <w:rFonts w:ascii="Liberation Serif" w:hAnsi="Liberation Serif" w:cs="Times New Roman"/>
          <w:b/>
          <w:sz w:val="28"/>
          <w:szCs w:val="28"/>
        </w:rPr>
        <w:t>получение общедоступного и бесплатного общего образования нарушаются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? </w:t>
      </w:r>
    </w:p>
    <w:p w:rsidR="004D6A03" w:rsidRPr="006A4762" w:rsidRDefault="004D6A03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Случаи нарушения государственных гарантий реализации прав детей на получение общедоступного и бесплатного общего образования: </w:t>
      </w:r>
    </w:p>
    <w:p w:rsidR="00E763D8" w:rsidRPr="006A4762" w:rsidRDefault="00FF6645" w:rsidP="006475D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3.1. Е</w:t>
      </w:r>
      <w:r w:rsidR="002E19A3" w:rsidRPr="006A4762">
        <w:rPr>
          <w:rFonts w:ascii="Liberation Serif" w:hAnsi="Liberation Serif"/>
          <w:sz w:val="28"/>
          <w:szCs w:val="28"/>
        </w:rPr>
        <w:t>сли должностные лица образовательной организации предлагают родителям (законным представителям) обучающихся вступать в какие-либо фонды, оказывающие поддержку образовательным организациям, в том числе размеща</w:t>
      </w:r>
      <w:r w:rsidR="00E763D8" w:rsidRPr="006A4762">
        <w:rPr>
          <w:rFonts w:ascii="Liberation Serif" w:hAnsi="Liberation Serif"/>
          <w:sz w:val="28"/>
          <w:szCs w:val="28"/>
        </w:rPr>
        <w:t>ют</w:t>
      </w:r>
      <w:r w:rsidR="002E19A3" w:rsidRPr="006A4762">
        <w:rPr>
          <w:rFonts w:ascii="Liberation Serif" w:hAnsi="Liberation Serif"/>
          <w:sz w:val="28"/>
          <w:szCs w:val="28"/>
        </w:rPr>
        <w:t xml:space="preserve"> информацию о деятельности фондов, привлекающих денежные средства родителей (законных представителей) обучающихся, на стендах и (или) официальном сайте </w:t>
      </w:r>
      <w:r>
        <w:rPr>
          <w:rFonts w:ascii="Liberation Serif" w:hAnsi="Liberation Serif"/>
          <w:sz w:val="28"/>
          <w:szCs w:val="28"/>
        </w:rPr>
        <w:t>образовательной организации.</w:t>
      </w:r>
    </w:p>
    <w:p w:rsidR="00E763D8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3.2. Е</w:t>
      </w:r>
      <w:r w:rsidR="00E763D8" w:rsidRPr="006A4762">
        <w:rPr>
          <w:rFonts w:ascii="Liberation Serif" w:hAnsi="Liberation Serif"/>
          <w:sz w:val="28"/>
          <w:szCs w:val="28"/>
        </w:rPr>
        <w:t>сли должностное лицо образовательной организации или по поручению должностного лица представитель родительской общественности школы: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3.2.1. </w:t>
      </w:r>
      <w:r w:rsidR="002E19A3" w:rsidRPr="006A4762">
        <w:rPr>
          <w:rFonts w:ascii="Liberation Serif" w:hAnsi="Liberation Serif"/>
          <w:sz w:val="28"/>
          <w:szCs w:val="28"/>
        </w:rPr>
        <w:t>собира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наличные средства на ну</w:t>
      </w:r>
      <w:r w:rsidR="00E763D8" w:rsidRPr="006A4762">
        <w:rPr>
          <w:rFonts w:ascii="Liberation Serif" w:hAnsi="Liberation Serif"/>
          <w:sz w:val="28"/>
          <w:szCs w:val="28"/>
        </w:rPr>
        <w:t>жды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3.2.2. </w:t>
      </w:r>
      <w:r w:rsidR="00E763D8" w:rsidRPr="006A4762">
        <w:rPr>
          <w:rFonts w:ascii="Liberation Serif" w:hAnsi="Liberation Serif"/>
          <w:sz w:val="28"/>
          <w:szCs w:val="28"/>
        </w:rPr>
        <w:t xml:space="preserve">выдает </w:t>
      </w:r>
      <w:r w:rsidR="002E19A3" w:rsidRPr="006A4762">
        <w:rPr>
          <w:rFonts w:ascii="Liberation Serif" w:hAnsi="Liberation Serif"/>
          <w:sz w:val="28"/>
          <w:szCs w:val="28"/>
        </w:rPr>
        <w:t>родителям (законным представителям) обучающихся договоры, в которых образовательной организацией указан размер, вид услуги (помощи), периодичность оказания помощи</w:t>
      </w:r>
      <w:r w:rsidR="00E763D8" w:rsidRPr="006A4762">
        <w:rPr>
          <w:rFonts w:ascii="Liberation Serif" w:hAnsi="Liberation Serif"/>
          <w:sz w:val="28"/>
          <w:szCs w:val="28"/>
        </w:rPr>
        <w:t>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3.2.3. </w:t>
      </w:r>
      <w:r w:rsidR="002E19A3" w:rsidRPr="006A4762">
        <w:rPr>
          <w:rFonts w:ascii="Liberation Serif" w:hAnsi="Liberation Serif"/>
          <w:sz w:val="28"/>
          <w:szCs w:val="28"/>
        </w:rPr>
        <w:t>дела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записи в дневниках обучающихся, отправля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смс – сообщения (или информир</w:t>
      </w:r>
      <w:r w:rsidR="00E763D8" w:rsidRPr="006A4762">
        <w:rPr>
          <w:rFonts w:ascii="Liberation Serif" w:hAnsi="Liberation Serif"/>
          <w:sz w:val="28"/>
          <w:szCs w:val="28"/>
        </w:rPr>
        <w:t>ует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каким-либо другим способом) родител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 xml:space="preserve"> (законны</w:t>
      </w:r>
      <w:r>
        <w:rPr>
          <w:rFonts w:ascii="Liberation Serif" w:hAnsi="Liberation Serif"/>
          <w:sz w:val="28"/>
          <w:szCs w:val="28"/>
        </w:rPr>
        <w:t>м</w:t>
      </w:r>
      <w:r w:rsidR="002E19A3" w:rsidRPr="006A4762">
        <w:rPr>
          <w:rFonts w:ascii="Liberation Serif" w:hAnsi="Liberation Serif"/>
          <w:sz w:val="28"/>
          <w:szCs w:val="28"/>
        </w:rPr>
        <w:t xml:space="preserve"> представител</w:t>
      </w:r>
      <w:r>
        <w:rPr>
          <w:rFonts w:ascii="Liberation Serif" w:hAnsi="Liberation Serif"/>
          <w:sz w:val="28"/>
          <w:szCs w:val="28"/>
        </w:rPr>
        <w:t>ям</w:t>
      </w:r>
      <w:r w:rsidR="002E19A3" w:rsidRPr="006A4762">
        <w:rPr>
          <w:rFonts w:ascii="Liberation Serif" w:hAnsi="Liberation Serif"/>
          <w:sz w:val="28"/>
          <w:szCs w:val="28"/>
        </w:rPr>
        <w:t>) обучающихся о потребнос</w:t>
      </w:r>
      <w:r w:rsidR="00E763D8" w:rsidRPr="006A4762">
        <w:rPr>
          <w:rFonts w:ascii="Liberation Serif" w:hAnsi="Liberation Serif"/>
          <w:sz w:val="28"/>
          <w:szCs w:val="28"/>
        </w:rPr>
        <w:t>тях образовательной организации,</w:t>
      </w:r>
    </w:p>
    <w:p w:rsidR="002E19A3" w:rsidRPr="006A4762" w:rsidRDefault="00FF6645" w:rsidP="006475D5">
      <w:pPr>
        <w:widowControl w:val="0"/>
        <w:autoSpaceDE w:val="0"/>
        <w:autoSpaceDN w:val="0"/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3.2.4. </w:t>
      </w:r>
      <w:r w:rsidR="002E19A3" w:rsidRPr="006A4762">
        <w:rPr>
          <w:rFonts w:ascii="Liberation Serif" w:hAnsi="Liberation Serif"/>
          <w:sz w:val="28"/>
          <w:szCs w:val="28"/>
        </w:rPr>
        <w:t>заключа</w:t>
      </w:r>
      <w:r w:rsidR="00E763D8" w:rsidRPr="006A4762">
        <w:rPr>
          <w:rFonts w:ascii="Liberation Serif" w:hAnsi="Liberation Serif"/>
          <w:sz w:val="28"/>
          <w:szCs w:val="28"/>
        </w:rPr>
        <w:t>ет</w:t>
      </w:r>
      <w:r w:rsidR="002E19A3" w:rsidRPr="006A4762">
        <w:rPr>
          <w:rFonts w:ascii="Liberation Serif" w:hAnsi="Liberation Serif"/>
          <w:sz w:val="28"/>
          <w:szCs w:val="28"/>
        </w:rPr>
        <w:t xml:space="preserve"> договоры между совет</w:t>
      </w:r>
      <w:r>
        <w:rPr>
          <w:rFonts w:ascii="Liberation Serif" w:hAnsi="Liberation Serif"/>
          <w:sz w:val="28"/>
          <w:szCs w:val="28"/>
        </w:rPr>
        <w:t>ом</w:t>
      </w:r>
      <w:r w:rsidR="002E19A3" w:rsidRPr="006A4762">
        <w:rPr>
          <w:rFonts w:ascii="Liberation Serif" w:hAnsi="Liberation Serif"/>
          <w:sz w:val="28"/>
          <w:szCs w:val="28"/>
        </w:rPr>
        <w:t xml:space="preserve"> родителей (или каким-либо органом общественного самоуправления образовательной организации)</w:t>
      </w:r>
      <w:r w:rsidR="004D6A03" w:rsidRPr="006A4762">
        <w:rPr>
          <w:rFonts w:ascii="Liberation Serif" w:hAnsi="Liberation Serif"/>
          <w:sz w:val="28"/>
          <w:szCs w:val="28"/>
        </w:rPr>
        <w:t xml:space="preserve"> и</w:t>
      </w:r>
      <w:r w:rsidR="002E19A3" w:rsidRPr="006A4762">
        <w:rPr>
          <w:rFonts w:ascii="Liberation Serif" w:hAnsi="Liberation Serif"/>
          <w:sz w:val="28"/>
          <w:szCs w:val="28"/>
        </w:rPr>
        <w:t xml:space="preserve"> юридическими лицами на приобретение товаров, </w:t>
      </w:r>
      <w:r w:rsidR="008C3AED">
        <w:rPr>
          <w:rFonts w:ascii="Liberation Serif" w:hAnsi="Liberation Serif"/>
          <w:sz w:val="28"/>
          <w:szCs w:val="28"/>
        </w:rPr>
        <w:t xml:space="preserve">на </w:t>
      </w:r>
      <w:r w:rsidR="002E19A3" w:rsidRPr="006A4762">
        <w:rPr>
          <w:rFonts w:ascii="Liberation Serif" w:hAnsi="Liberation Serif"/>
          <w:sz w:val="28"/>
          <w:szCs w:val="28"/>
        </w:rPr>
        <w:t>оказание услуг для ну</w:t>
      </w:r>
      <w:r w:rsidR="00E763D8" w:rsidRPr="006A4762">
        <w:rPr>
          <w:rFonts w:ascii="Liberation Serif" w:hAnsi="Liberation Serif"/>
          <w:sz w:val="28"/>
          <w:szCs w:val="28"/>
        </w:rPr>
        <w:t>жд образоват</w:t>
      </w:r>
      <w:r w:rsidR="00346C02" w:rsidRPr="006A4762">
        <w:rPr>
          <w:rFonts w:ascii="Liberation Serif" w:hAnsi="Liberation Serif"/>
          <w:sz w:val="28"/>
          <w:szCs w:val="28"/>
        </w:rPr>
        <w:t>ельной организации,</w:t>
      </w:r>
    </w:p>
    <w:p w:rsidR="00346C02" w:rsidRPr="00346C02" w:rsidRDefault="00FF6645" w:rsidP="006475D5">
      <w:pPr>
        <w:widowControl w:val="0"/>
        <w:spacing w:after="0" w:line="240" w:lineRule="atLeast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3.2.5. </w:t>
      </w:r>
      <w:r w:rsidR="00346C02" w:rsidRPr="006A476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принуждает родителей (законных представителей) обучающихся приобретать учебники и учебные пособия, в том числе рабочие тетради для реализации образовательной программы</w:t>
      </w:r>
      <w:r w:rsidR="00346C02">
        <w:rPr>
          <w:rStyle w:val="a5"/>
          <w:rFonts w:ascii="Liberation Serif" w:eastAsia="Times New Roman" w:hAnsi="Liberation Serif" w:cs="Times New Roman"/>
          <w:sz w:val="28"/>
          <w:szCs w:val="28"/>
          <w:lang w:eastAsia="ru-RU"/>
        </w:rPr>
        <w:footnoteReference w:id="1"/>
      </w:r>
      <w:r w:rsidR="00346C02" w:rsidRPr="00346C0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</w:p>
    <w:p w:rsidR="002E19A3" w:rsidRPr="006A4762" w:rsidRDefault="00E763D8" w:rsidP="006475D5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A4762">
        <w:rPr>
          <w:rFonts w:ascii="Liberation Serif" w:hAnsi="Liberation Serif" w:cs="Times New Roman"/>
          <w:b/>
          <w:sz w:val="28"/>
          <w:szCs w:val="28"/>
        </w:rPr>
        <w:lastRenderedPageBreak/>
        <w:t>4</w:t>
      </w:r>
      <w:r w:rsidR="002E19A3" w:rsidRPr="006A4762">
        <w:rPr>
          <w:rFonts w:ascii="Liberation Serif" w:hAnsi="Liberation Serif" w:cs="Times New Roman"/>
          <w:b/>
          <w:sz w:val="28"/>
          <w:szCs w:val="28"/>
        </w:rPr>
        <w:t xml:space="preserve">. Как действовать родителям, когда права детей на получение общедоступного и бесплатного общего образования нарушаются? </w:t>
      </w:r>
    </w:p>
    <w:p w:rsidR="002E19A3" w:rsidRPr="006A4762" w:rsidRDefault="006475FF" w:rsidP="006475D5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6A4762">
        <w:rPr>
          <w:rFonts w:ascii="Liberation Serif" w:hAnsi="Liberation Serif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образования Департамента образования Администрации города Екатеринбурга: 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Верх-Исетский район: (343) 304-12-64 (Рыбалко Наталья Михайловна);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Железнодорожный район: (343) 370-51-76 (Корчемкина Елена Борисовна);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Кировский район: (343) 375-64-57 (Карова Марина Владимировна);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Ленинский район: (343) 376-36-27 (Коржановская Ольга Анатольевна);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Октябрьский район: (343) 261-52-37 (Шичинова Ольга Геннадьевна);</w:t>
      </w:r>
    </w:p>
    <w:p w:rsidR="00E763D8" w:rsidRPr="006A4762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Орджоникидзевский район: (343) 304-12-57 (Юрочкина Наталья Александровна);</w:t>
      </w:r>
    </w:p>
    <w:p w:rsidR="00E763D8" w:rsidRDefault="00E763D8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6A4762">
        <w:rPr>
          <w:rFonts w:ascii="Liberation Serif" w:hAnsi="Liberation Serif"/>
          <w:sz w:val="28"/>
          <w:szCs w:val="28"/>
        </w:rPr>
        <w:t>Чкаловский район: (343) 269-15-48 (Власова Елена Юрьевна)</w:t>
      </w:r>
      <w:r w:rsidR="00302693">
        <w:rPr>
          <w:rFonts w:ascii="Liberation Serif" w:hAnsi="Liberation Serif"/>
          <w:sz w:val="28"/>
          <w:szCs w:val="28"/>
        </w:rPr>
        <w:t>;</w:t>
      </w:r>
    </w:p>
    <w:p w:rsidR="00FF6645" w:rsidRDefault="00302693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</w:t>
      </w:r>
      <w:r w:rsidR="00FF6645">
        <w:rPr>
          <w:rFonts w:ascii="Liberation Serif" w:hAnsi="Liberation Serif"/>
          <w:sz w:val="28"/>
          <w:szCs w:val="28"/>
        </w:rPr>
        <w:t xml:space="preserve"> также в Департамент образования </w:t>
      </w:r>
      <w:r w:rsidR="00FF6645" w:rsidRPr="006A4762">
        <w:rPr>
          <w:rFonts w:ascii="Liberation Serif" w:hAnsi="Liberation Serif" w:cs="Times New Roman"/>
          <w:sz w:val="28"/>
          <w:szCs w:val="28"/>
        </w:rPr>
        <w:t>Администрации города Екатеринбурга:</w:t>
      </w:r>
    </w:p>
    <w:p w:rsidR="00FF664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Мухаметьянова Наталья Александровна: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>
        <w:rPr>
          <w:rFonts w:ascii="Liberation Serif" w:hAnsi="Liberation Serif" w:cs="Times New Roman"/>
          <w:sz w:val="28"/>
          <w:szCs w:val="28"/>
        </w:rPr>
        <w:t>304-12-44,</w:t>
      </w:r>
    </w:p>
    <w:p w:rsidR="00FF6645" w:rsidRPr="00BD2565" w:rsidRDefault="00FF6645" w:rsidP="00E763D8">
      <w:pPr>
        <w:spacing w:after="0" w:line="240" w:lineRule="atLeast"/>
        <w:ind w:firstLine="567"/>
        <w:jc w:val="both"/>
        <w:rPr>
          <w:rFonts w:ascii="Liberation Serif" w:hAnsi="Liberation Serif"/>
          <w:sz w:val="28"/>
          <w:szCs w:val="28"/>
        </w:rPr>
      </w:pPr>
      <w:r w:rsidRPr="00BD2565">
        <w:rPr>
          <w:rFonts w:ascii="Liberation Serif" w:hAnsi="Liberation Serif" w:cs="Times New Roman"/>
          <w:sz w:val="28"/>
          <w:szCs w:val="28"/>
        </w:rPr>
        <w:t>Пучкова Зоя</w:t>
      </w:r>
      <w:r w:rsidR="00BD2565" w:rsidRPr="00BD2565">
        <w:rPr>
          <w:rFonts w:ascii="Liberation Serif" w:hAnsi="Liberation Serif" w:cs="Times New Roman"/>
          <w:sz w:val="28"/>
          <w:szCs w:val="28"/>
        </w:rPr>
        <w:t xml:space="preserve"> Олеговна, Сазонова Милена Олеговна:</w:t>
      </w:r>
      <w:r w:rsidRPr="00BD2565">
        <w:rPr>
          <w:rFonts w:ascii="Liberation Serif" w:hAnsi="Liberation Serif" w:cs="Times New Roman"/>
          <w:sz w:val="28"/>
          <w:szCs w:val="28"/>
        </w:rPr>
        <w:t xml:space="preserve"> </w:t>
      </w:r>
      <w:r w:rsidR="007B1960">
        <w:rPr>
          <w:rFonts w:ascii="Liberation Serif" w:hAnsi="Liberation Serif" w:cs="Times New Roman"/>
          <w:sz w:val="28"/>
          <w:szCs w:val="28"/>
        </w:rPr>
        <w:t xml:space="preserve">(343) </w:t>
      </w:r>
      <w:r w:rsidRPr="00BD2565">
        <w:rPr>
          <w:rFonts w:ascii="Liberation Serif" w:hAnsi="Liberation Serif" w:cs="Times New Roman"/>
          <w:sz w:val="28"/>
          <w:szCs w:val="28"/>
        </w:rPr>
        <w:t>304-12-41.</w:t>
      </w:r>
    </w:p>
    <w:p w:rsidR="002E19A3" w:rsidRPr="00E763D8" w:rsidRDefault="002E19A3" w:rsidP="00E763D8">
      <w:pPr>
        <w:spacing w:after="0" w:line="240" w:lineRule="atLeast"/>
        <w:rPr>
          <w:rFonts w:ascii="Liberation Serif" w:hAnsi="Liberation Serif" w:cs="Times New Roman"/>
          <w:b/>
          <w:sz w:val="28"/>
          <w:szCs w:val="28"/>
        </w:rPr>
      </w:pPr>
    </w:p>
    <w:p w:rsidR="00772B3B" w:rsidRPr="00E763D8" w:rsidRDefault="00772B3B" w:rsidP="00E763D8">
      <w:pPr>
        <w:spacing w:after="0" w:line="240" w:lineRule="atLeast"/>
        <w:rPr>
          <w:rFonts w:ascii="Liberation Serif" w:hAnsi="Liberation Serif"/>
        </w:rPr>
      </w:pPr>
    </w:p>
    <w:sectPr w:rsidR="00772B3B" w:rsidRPr="00E763D8" w:rsidSect="00BB22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E2" w:rsidRDefault="000836E2" w:rsidP="00346C02">
      <w:pPr>
        <w:spacing w:after="0" w:line="240" w:lineRule="auto"/>
      </w:pPr>
      <w:r>
        <w:separator/>
      </w:r>
    </w:p>
  </w:endnote>
  <w:endnote w:type="continuationSeparator" w:id="0">
    <w:p w:rsidR="000836E2" w:rsidRDefault="000836E2" w:rsidP="00346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E2" w:rsidRDefault="000836E2" w:rsidP="00346C02">
      <w:pPr>
        <w:spacing w:after="0" w:line="240" w:lineRule="auto"/>
      </w:pPr>
      <w:r>
        <w:separator/>
      </w:r>
    </w:p>
  </w:footnote>
  <w:footnote w:type="continuationSeparator" w:id="0">
    <w:p w:rsidR="000836E2" w:rsidRDefault="000836E2" w:rsidP="00346C02">
      <w:pPr>
        <w:spacing w:after="0" w:line="240" w:lineRule="auto"/>
      </w:pPr>
      <w:r>
        <w:continuationSeparator/>
      </w:r>
    </w:p>
  </w:footnote>
  <w:footnote w:id="1"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5"/>
        </w:rPr>
        <w:footnoteRef/>
      </w:r>
      <w:r>
        <w:t xml:space="preserve"> </w:t>
      </w:r>
      <w:r w:rsidRPr="00346C02">
        <w:rPr>
          <w:rFonts w:ascii="Liberation Serif" w:eastAsia="Times New Roman" w:hAnsi="Liberation Serif" w:cs="Times New Roman"/>
          <w:lang w:eastAsia="ru-RU"/>
        </w:rPr>
        <w:t>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образовательными организациями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 (часть 1 статьи 35 Федерального закона № 273-ФЗ).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>Рабочая тетрадь – учебное пособие, имеющее особый дидактический аппарат, способствующий самостоятельной работе учащегося над освоением учебного предмета (ГОСТ 7.60-2003 «Система стандартов по информации, библиотечному и издательскому делу. Издания. Основные виды. Термины и определения»).</w:t>
      </w:r>
    </w:p>
    <w:p w:rsidR="00346C02" w:rsidRPr="00346C02" w:rsidRDefault="00346C02" w:rsidP="00346C02">
      <w:pPr>
        <w:widowControl w:val="0"/>
        <w:spacing w:after="0" w:line="240" w:lineRule="atLeast"/>
        <w:ind w:firstLine="851"/>
        <w:jc w:val="both"/>
        <w:rPr>
          <w:rFonts w:ascii="Liberation Serif" w:eastAsia="Times New Roman" w:hAnsi="Liberation Serif" w:cs="Times New Roman"/>
          <w:lang w:eastAsia="ru-RU"/>
        </w:rPr>
      </w:pPr>
      <w:r w:rsidRPr="00346C02">
        <w:rPr>
          <w:rFonts w:ascii="Liberation Serif" w:eastAsia="Times New Roman" w:hAnsi="Liberation Serif" w:cs="Times New Roman"/>
          <w:lang w:eastAsia="ru-RU"/>
        </w:rPr>
        <w:t xml:space="preserve">Рабочие тетради могут приобретаться родителями в личное пользование обучающихся исключительно самостоятельно на добровольной основе. </w:t>
      </w:r>
    </w:p>
    <w:p w:rsidR="00346C02" w:rsidRDefault="00346C02">
      <w:pPr>
        <w:pStyle w:val="a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5637206"/>
      <w:docPartObj>
        <w:docPartGallery w:val="Page Numbers (Top of Page)"/>
        <w:docPartUnique/>
      </w:docPartObj>
    </w:sdtPr>
    <w:sdtEndPr/>
    <w:sdtContent>
      <w:p w:rsidR="00BB2202" w:rsidRDefault="00BB22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959">
          <w:rPr>
            <w:noProof/>
          </w:rPr>
          <w:t>3</w:t>
        </w:r>
        <w:r>
          <w:fldChar w:fldCharType="end"/>
        </w:r>
      </w:p>
    </w:sdtContent>
  </w:sdt>
  <w:p w:rsidR="00BB2202" w:rsidRDefault="00BB22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A3"/>
    <w:rsid w:val="000502D5"/>
    <w:rsid w:val="000836E2"/>
    <w:rsid w:val="0009242B"/>
    <w:rsid w:val="002335C7"/>
    <w:rsid w:val="002E19A3"/>
    <w:rsid w:val="00302693"/>
    <w:rsid w:val="00346C02"/>
    <w:rsid w:val="003D1668"/>
    <w:rsid w:val="004D6A03"/>
    <w:rsid w:val="004E0681"/>
    <w:rsid w:val="005B1CEB"/>
    <w:rsid w:val="006475D5"/>
    <w:rsid w:val="006475FF"/>
    <w:rsid w:val="006A4762"/>
    <w:rsid w:val="00732E19"/>
    <w:rsid w:val="00772B3B"/>
    <w:rsid w:val="00780959"/>
    <w:rsid w:val="007B1960"/>
    <w:rsid w:val="008C3AED"/>
    <w:rsid w:val="008D7E76"/>
    <w:rsid w:val="00AE33EB"/>
    <w:rsid w:val="00BB2202"/>
    <w:rsid w:val="00BD2565"/>
    <w:rsid w:val="00E763D8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82103-EDE7-48AB-8B98-6FB8EC7A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46C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46C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46C0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2202"/>
  </w:style>
  <w:style w:type="paragraph" w:styleId="a8">
    <w:name w:val="footer"/>
    <w:basedOn w:val="a"/>
    <w:link w:val="a9"/>
    <w:uiPriority w:val="99"/>
    <w:unhideWhenUsed/>
    <w:rsid w:val="00BB22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4260651809ED5F38FA11B5CA83A753BB36D5F012731E71857556644B8CA773F7F400C1FA9FF43DD5HD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08D98-7CC9-41E8-BC7E-B56D1B59F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Бахтина Надежда Алексеевна</cp:lastModifiedBy>
  <cp:revision>2</cp:revision>
  <dcterms:created xsi:type="dcterms:W3CDTF">2020-10-02T11:57:00Z</dcterms:created>
  <dcterms:modified xsi:type="dcterms:W3CDTF">2020-10-02T11:57:00Z</dcterms:modified>
</cp:coreProperties>
</file>